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11C" w:rsidRPr="008A211C" w:rsidRDefault="008A211C" w:rsidP="008A211C">
      <w:pPr>
        <w:rPr>
          <w:b/>
        </w:rPr>
      </w:pPr>
      <w:r w:rsidRPr="008A211C">
        <w:rPr>
          <w:b/>
        </w:rPr>
        <w:t>Verbeterpunten:</w:t>
      </w:r>
    </w:p>
    <w:p w:rsidR="00000000" w:rsidRPr="008A211C" w:rsidRDefault="008A211C" w:rsidP="008A211C">
      <w:pPr>
        <w:numPr>
          <w:ilvl w:val="0"/>
          <w:numId w:val="1"/>
        </w:numPr>
      </w:pPr>
      <w:r w:rsidRPr="008A211C">
        <w:t>Meerdere muizen</w:t>
      </w:r>
    </w:p>
    <w:p w:rsidR="00000000" w:rsidRPr="008A211C" w:rsidRDefault="008A211C" w:rsidP="008A211C">
      <w:pPr>
        <w:numPr>
          <w:ilvl w:val="0"/>
          <w:numId w:val="1"/>
        </w:numPr>
      </w:pPr>
      <w:r w:rsidRPr="008A211C">
        <w:t>Weten wanneer er een in zit</w:t>
      </w:r>
    </w:p>
    <w:p w:rsidR="00000000" w:rsidRPr="008A211C" w:rsidRDefault="008A211C" w:rsidP="008A211C">
      <w:pPr>
        <w:numPr>
          <w:ilvl w:val="0"/>
          <w:numId w:val="1"/>
        </w:numPr>
      </w:pPr>
      <w:r w:rsidRPr="008A211C">
        <w:t>Muis laten leven</w:t>
      </w:r>
    </w:p>
    <w:p w:rsidR="00000000" w:rsidRPr="008A211C" w:rsidRDefault="008A211C" w:rsidP="008A211C">
      <w:pPr>
        <w:numPr>
          <w:ilvl w:val="0"/>
          <w:numId w:val="1"/>
        </w:numPr>
      </w:pPr>
      <w:r w:rsidRPr="008A211C">
        <w:t>Makkelijker vrijlaten</w:t>
      </w:r>
    </w:p>
    <w:p w:rsidR="00000000" w:rsidRPr="008A211C" w:rsidRDefault="008A211C" w:rsidP="008A211C">
      <w:pPr>
        <w:numPr>
          <w:ilvl w:val="0"/>
          <w:numId w:val="1"/>
        </w:numPr>
      </w:pPr>
      <w:r w:rsidRPr="008A211C">
        <w:t>Makkelijk schoonmaken</w:t>
      </w:r>
    </w:p>
    <w:p w:rsidR="00000000" w:rsidRPr="008A211C" w:rsidRDefault="008A211C" w:rsidP="008A211C">
      <w:pPr>
        <w:numPr>
          <w:ilvl w:val="0"/>
          <w:numId w:val="1"/>
        </w:numPr>
      </w:pPr>
      <w:r w:rsidRPr="008A211C">
        <w:t>Kindvriendelijk</w:t>
      </w:r>
    </w:p>
    <w:p w:rsidR="00BD3F48" w:rsidRDefault="008A211C">
      <w:r w:rsidRPr="008A211C">
        <w:rPr>
          <w:b/>
        </w:rPr>
        <w:drawing>
          <wp:anchor distT="0" distB="0" distL="114300" distR="114300" simplePos="0" relativeHeight="251658240" behindDoc="1" locked="0" layoutInCell="1" allowOverlap="1" wp14:anchorId="2D15622B">
            <wp:simplePos x="0" y="0"/>
            <wp:positionH relativeFrom="column">
              <wp:posOffset>3001645</wp:posOffset>
            </wp:positionH>
            <wp:positionV relativeFrom="paragraph">
              <wp:posOffset>270510</wp:posOffset>
            </wp:positionV>
            <wp:extent cx="1801351" cy="2400300"/>
            <wp:effectExtent l="0" t="0" r="8890" b="0"/>
            <wp:wrapTight wrapText="bothSides">
              <wp:wrapPolygon edited="0">
                <wp:start x="0" y="0"/>
                <wp:lineTo x="0" y="21429"/>
                <wp:lineTo x="21478" y="21429"/>
                <wp:lineTo x="21478" y="0"/>
                <wp:lineTo x="0" y="0"/>
              </wp:wrapPolygon>
            </wp:wrapTight>
            <wp:docPr id="4" name="Tijdelijke aanduiding voor inhoud 3">
              <a:extLst xmlns:a="http://schemas.openxmlformats.org/drawingml/2006/main">
                <a:ext uri="{FF2B5EF4-FFF2-40B4-BE49-F238E27FC236}">
                  <a16:creationId xmlns:a16="http://schemas.microsoft.com/office/drawing/2014/main" id="{B4C0FB11-B65E-4735-8CEC-DBF991589B4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jdelijke aanduiding voor inhoud 3">
                      <a:extLst>
                        <a:ext uri="{FF2B5EF4-FFF2-40B4-BE49-F238E27FC236}">
                          <a16:creationId xmlns:a16="http://schemas.microsoft.com/office/drawing/2014/main" id="{B4C0FB11-B65E-4735-8CEC-DBF991589B4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51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11C" w:rsidRPr="008A211C" w:rsidRDefault="008A211C">
      <w:pPr>
        <w:rPr>
          <w:b/>
        </w:rPr>
      </w:pPr>
      <w:r w:rsidRPr="008A211C">
        <w:rPr>
          <w:b/>
        </w:rPr>
        <w:t>uiteindelijke ontwerp</w:t>
      </w:r>
    </w:p>
    <w:p w:rsidR="00000000" w:rsidRPr="008A211C" w:rsidRDefault="008A211C" w:rsidP="008A211C">
      <w:pPr>
        <w:numPr>
          <w:ilvl w:val="0"/>
          <w:numId w:val="2"/>
        </w:numPr>
      </w:pPr>
      <w:r w:rsidRPr="008A211C">
        <w:t>Simpel en goedkoop te maken</w:t>
      </w:r>
    </w:p>
    <w:p w:rsidR="00000000" w:rsidRPr="008A211C" w:rsidRDefault="008A211C" w:rsidP="008A211C">
      <w:pPr>
        <w:numPr>
          <w:ilvl w:val="0"/>
          <w:numId w:val="2"/>
        </w:numPr>
      </w:pPr>
      <w:r w:rsidRPr="008A211C">
        <w:t>Kindvriendelijk</w:t>
      </w:r>
    </w:p>
    <w:p w:rsidR="00000000" w:rsidRPr="008A211C" w:rsidRDefault="008A211C" w:rsidP="008A211C">
      <w:pPr>
        <w:numPr>
          <w:ilvl w:val="0"/>
          <w:numId w:val="2"/>
        </w:numPr>
      </w:pPr>
      <w:r w:rsidRPr="008A211C">
        <w:t>Schoon te maken</w:t>
      </w:r>
    </w:p>
    <w:p w:rsidR="00000000" w:rsidRPr="008A211C" w:rsidRDefault="008A211C" w:rsidP="008A211C">
      <w:pPr>
        <w:numPr>
          <w:ilvl w:val="0"/>
          <w:numId w:val="2"/>
        </w:numPr>
      </w:pPr>
      <w:r w:rsidRPr="008A211C">
        <w:t>Makkelijk opberg baar</w:t>
      </w:r>
      <w:bookmarkStart w:id="0" w:name="_GoBack"/>
      <w:bookmarkEnd w:id="0"/>
    </w:p>
    <w:p w:rsidR="00000000" w:rsidRPr="008A211C" w:rsidRDefault="008A211C" w:rsidP="008A211C">
      <w:pPr>
        <w:numPr>
          <w:ilvl w:val="0"/>
          <w:numId w:val="2"/>
        </w:numPr>
      </w:pPr>
      <w:r w:rsidRPr="008A211C">
        <w:t>Universeel</w:t>
      </w:r>
    </w:p>
    <w:p w:rsidR="00000000" w:rsidRPr="008A211C" w:rsidRDefault="008A211C" w:rsidP="008A211C">
      <w:pPr>
        <w:numPr>
          <w:ilvl w:val="0"/>
          <w:numId w:val="2"/>
        </w:numPr>
      </w:pPr>
      <w:r w:rsidRPr="008A211C">
        <w:t>Muis is makkelijk vrij te laten</w:t>
      </w:r>
    </w:p>
    <w:p w:rsidR="00000000" w:rsidRPr="008A211C" w:rsidRDefault="008A211C" w:rsidP="008A211C">
      <w:pPr>
        <w:numPr>
          <w:ilvl w:val="0"/>
          <w:numId w:val="2"/>
        </w:numPr>
      </w:pPr>
      <w:r w:rsidRPr="008A211C">
        <w:t>Meerdere muizen</w:t>
      </w:r>
    </w:p>
    <w:p w:rsidR="008A211C" w:rsidRDefault="008A211C"/>
    <w:sectPr w:rsidR="008A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C98"/>
    <w:multiLevelType w:val="hybridMultilevel"/>
    <w:tmpl w:val="9392B6CA"/>
    <w:lvl w:ilvl="0" w:tplc="DB04C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4DB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4D4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2E9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4EA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2276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EF5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DA9F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EE15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05E05B0"/>
    <w:multiLevelType w:val="hybridMultilevel"/>
    <w:tmpl w:val="D2D8495A"/>
    <w:lvl w:ilvl="0" w:tplc="5192E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E1E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64D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AF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88E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045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0FC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2A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62B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1C"/>
    <w:rsid w:val="008A211C"/>
    <w:rsid w:val="00B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BA43"/>
  <w15:chartTrackingRefBased/>
  <w15:docId w15:val="{6B53FC14-17CE-4E9C-A7F9-B2E5F50D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1</cp:revision>
  <dcterms:created xsi:type="dcterms:W3CDTF">2017-12-14T14:03:00Z</dcterms:created>
  <dcterms:modified xsi:type="dcterms:W3CDTF">2017-12-14T14:07:00Z</dcterms:modified>
</cp:coreProperties>
</file>